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B17" w:rsidRDefault="00C85A14" w:rsidP="001C2A61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Meeting of the Full Council -</w:t>
      </w:r>
      <w:r>
        <w:rPr>
          <w:rFonts w:ascii="Arial" w:hAnsi="Arial" w:cs="Arial"/>
          <w:b/>
          <w:bCs/>
          <w:sz w:val="24"/>
          <w:szCs w:val="24"/>
        </w:rPr>
        <w:t xml:space="preserve"> 25 February 2021</w:t>
      </w:r>
    </w:p>
    <w:p w:rsidR="001C2A61" w:rsidRDefault="00C85A14" w:rsidP="001C2A6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CE4894" w:rsidRDefault="00C85A14" w:rsidP="001C2A61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Report of the Employment Committee</w:t>
      </w:r>
    </w:p>
    <w:p w:rsidR="001C2A61" w:rsidRDefault="00C85A14" w:rsidP="001C2A6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CE4894" w:rsidRDefault="00C85A14" w:rsidP="001C2A61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Meeting held on 8 February 2021</w:t>
      </w:r>
    </w:p>
    <w:p w:rsidR="001C2A61" w:rsidRDefault="00C85A14" w:rsidP="001C2A6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CE4894" w:rsidRDefault="00C85A14" w:rsidP="001C2A61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Chair: County Councillor Geoff Driver</w:t>
      </w:r>
      <w:r>
        <w:rPr>
          <w:rFonts w:ascii="Arial" w:hAnsi="Arial" w:cs="Arial"/>
          <w:b/>
          <w:bCs/>
          <w:sz w:val="24"/>
          <w:szCs w:val="24"/>
        </w:rPr>
        <w:t xml:space="preserve"> CBE</w:t>
      </w:r>
    </w:p>
    <w:p w:rsidR="009718A2" w:rsidRDefault="00C85A14" w:rsidP="001C2A6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CE4894" w:rsidRDefault="00C85A14" w:rsidP="001C2A61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Part I (Open to Press and Public)</w:t>
      </w:r>
    </w:p>
    <w:p w:rsidR="001C2A61" w:rsidRDefault="00C85A14" w:rsidP="001C2A6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CE4894" w:rsidRDefault="00C85A14" w:rsidP="001C2A61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Lancashire Renewables Employee Recognition (Pandemic </w:t>
      </w:r>
      <w:r>
        <w:rPr>
          <w:rFonts w:ascii="Arial" w:hAnsi="Arial" w:cs="Arial"/>
          <w:b/>
          <w:bCs/>
          <w:sz w:val="24"/>
          <w:szCs w:val="24"/>
        </w:rPr>
        <w:t>Response)</w:t>
      </w:r>
    </w:p>
    <w:p w:rsidR="001C2A61" w:rsidRDefault="00C85A14" w:rsidP="001C2A6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022E4C" w:rsidRDefault="00C85A14" w:rsidP="00C85A1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committee considered a report from Paul Brindle, General Manager of Lancashire Renewables Limited, regarding a proposal for an employee performance recognition reward for the response and resilience of staff to the coronavirus pandemic.</w:t>
      </w:r>
    </w:p>
    <w:p w:rsidR="001C2A61" w:rsidRDefault="00C85A14" w:rsidP="00C85A1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D10D9" w:rsidRDefault="00C85A14" w:rsidP="00C85A1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</w:t>
      </w:r>
      <w:r>
        <w:rPr>
          <w:rFonts w:ascii="Arial" w:hAnsi="Arial" w:cs="Arial"/>
          <w:b/>
          <w:bCs/>
          <w:sz w:val="24"/>
          <w:szCs w:val="24"/>
        </w:rPr>
        <w:t xml:space="preserve">olved: </w:t>
      </w:r>
      <w:r>
        <w:rPr>
          <w:rFonts w:ascii="Arial" w:hAnsi="Arial" w:cs="Arial"/>
          <w:sz w:val="24"/>
          <w:szCs w:val="24"/>
        </w:rPr>
        <w:t xml:space="preserve">That the implementation of an employee performance recognition reward of two additional day's annual leave to be used within service year 2021, </w:t>
      </w:r>
      <w:r>
        <w:rPr>
          <w:rFonts w:ascii="Arial" w:hAnsi="Arial" w:cs="Arial"/>
          <w:sz w:val="24"/>
          <w:szCs w:val="24"/>
        </w:rPr>
        <w:t xml:space="preserve">in accordance with the company's Articles of Association, </w:t>
      </w:r>
      <w:r>
        <w:rPr>
          <w:rFonts w:ascii="Arial" w:hAnsi="Arial" w:cs="Arial"/>
          <w:sz w:val="24"/>
          <w:szCs w:val="24"/>
        </w:rPr>
        <w:t>be approved.</w:t>
      </w:r>
    </w:p>
    <w:p w:rsidR="001C2A61" w:rsidRDefault="00C85A14" w:rsidP="001C2A61">
      <w:pPr>
        <w:spacing w:after="0"/>
        <w:rPr>
          <w:rFonts w:ascii="Arial" w:hAnsi="Arial" w:cs="Arial"/>
          <w:sz w:val="24"/>
          <w:szCs w:val="24"/>
        </w:rPr>
      </w:pPr>
    </w:p>
    <w:p w:rsidR="00CE4894" w:rsidRDefault="00C85A14" w:rsidP="001C2A6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D10D9">
        <w:rPr>
          <w:rFonts w:ascii="Arial" w:hAnsi="Arial" w:cs="Arial"/>
          <w:b/>
          <w:bCs/>
          <w:sz w:val="24"/>
          <w:szCs w:val="24"/>
        </w:rPr>
        <w:t>The Localism Act 2011 – Pay Polic</w:t>
      </w:r>
      <w:r w:rsidRPr="00AD10D9">
        <w:rPr>
          <w:rFonts w:ascii="Arial" w:hAnsi="Arial" w:cs="Arial"/>
          <w:b/>
          <w:bCs/>
          <w:sz w:val="24"/>
          <w:szCs w:val="24"/>
        </w:rPr>
        <w:t>y Statement 2021/22</w:t>
      </w:r>
    </w:p>
    <w:p w:rsidR="001C2A61" w:rsidRPr="00AD10D9" w:rsidRDefault="00C85A14" w:rsidP="001C2A6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AD10D9" w:rsidRPr="009718A2" w:rsidRDefault="00C85A14" w:rsidP="00C85A14">
      <w:pPr>
        <w:spacing w:after="0"/>
        <w:jc w:val="both"/>
        <w:rPr>
          <w:rFonts w:ascii="Arial" w:hAnsi="Arial" w:cs="Arial"/>
          <w:sz w:val="24"/>
          <w:szCs w:val="24"/>
        </w:rPr>
      </w:pPr>
      <w:r w:rsidRPr="00AD10D9">
        <w:rPr>
          <w:rFonts w:ascii="Arial" w:hAnsi="Arial" w:cs="Arial"/>
          <w:sz w:val="24"/>
          <w:szCs w:val="24"/>
        </w:rPr>
        <w:t>This agenda item was recommended to Full Council and can be found in Part A of the agenda.</w:t>
      </w:r>
    </w:p>
    <w:p w:rsidR="009718A2" w:rsidRDefault="00C85A14" w:rsidP="00C85A1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CE4894" w:rsidRDefault="00C85A14" w:rsidP="00C85A1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Part II (Not Open to Press and Public)</w:t>
      </w:r>
    </w:p>
    <w:p w:rsidR="001C2A61" w:rsidRDefault="00C85A14" w:rsidP="00C85A1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022E4C" w:rsidRDefault="00C85A14" w:rsidP="00C85A1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Local Pensions Partnership Remuneration Policy</w:t>
      </w:r>
    </w:p>
    <w:p w:rsidR="001C2A61" w:rsidRDefault="00C85A14" w:rsidP="00C85A1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022E4C" w:rsidRDefault="00C85A14" w:rsidP="00C85A1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(Not for Publication – Exempt information as defined in</w:t>
      </w:r>
      <w:r>
        <w:rPr>
          <w:rFonts w:ascii="Arial" w:hAnsi="Arial" w:cs="Arial"/>
          <w:sz w:val="24"/>
          <w:szCs w:val="24"/>
        </w:rPr>
        <w:t xml:space="preserve"> Paragraphs 2, 3 and 4 of Part 1 of Schedule 12A to the Local Government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Acts, 1972. It was considered that in all the circumstances of the case, the public interest in maintaining the exemption outweighed the public interests in disclosing the information</w:t>
      </w:r>
      <w:r>
        <w:rPr>
          <w:rFonts w:ascii="Arial" w:hAnsi="Arial" w:cs="Arial"/>
          <w:sz w:val="24"/>
          <w:szCs w:val="24"/>
        </w:rPr>
        <w:t>.)</w:t>
      </w:r>
    </w:p>
    <w:p w:rsidR="001C2A61" w:rsidRDefault="00C85A14" w:rsidP="00C85A1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5EBB" w:rsidRDefault="00C85A14" w:rsidP="00C85A1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committee considered a report from Laura Sales, Director of Corporate Services, regarding the Local Pensions Partnership Remuneration Policy, which </w:t>
      </w:r>
      <w:r>
        <w:rPr>
          <w:rFonts w:ascii="Arial" w:hAnsi="Arial" w:cs="Arial"/>
          <w:sz w:val="24"/>
          <w:szCs w:val="24"/>
        </w:rPr>
        <w:t>is presented to shareholders annually for approval</w:t>
      </w:r>
      <w:r>
        <w:rPr>
          <w:rFonts w:ascii="Arial" w:hAnsi="Arial" w:cs="Arial"/>
          <w:sz w:val="24"/>
          <w:szCs w:val="24"/>
        </w:rPr>
        <w:t>.</w:t>
      </w:r>
    </w:p>
    <w:p w:rsidR="001C2A61" w:rsidRDefault="00C85A14" w:rsidP="00C85A1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5EBB" w:rsidRPr="00835EBB" w:rsidRDefault="00C85A14" w:rsidP="00C85A1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Resolved: </w:t>
      </w:r>
      <w:r>
        <w:rPr>
          <w:rFonts w:ascii="Arial" w:hAnsi="Arial" w:cs="Arial"/>
          <w:sz w:val="24"/>
          <w:szCs w:val="24"/>
        </w:rPr>
        <w:t xml:space="preserve">That the Local Pensions Partnership </w:t>
      </w:r>
      <w:r>
        <w:rPr>
          <w:rFonts w:ascii="Arial" w:hAnsi="Arial" w:cs="Arial"/>
          <w:sz w:val="24"/>
          <w:szCs w:val="24"/>
        </w:rPr>
        <w:t>Remuneration Policy, as presented, be approved</w:t>
      </w:r>
      <w:r>
        <w:rPr>
          <w:rFonts w:ascii="Arial" w:hAnsi="Arial" w:cs="Arial"/>
          <w:sz w:val="24"/>
          <w:szCs w:val="24"/>
        </w:rPr>
        <w:t>.</w:t>
      </w:r>
    </w:p>
    <w:sectPr w:rsidR="00835EBB" w:rsidRPr="00835E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74"/>
    <w:rsid w:val="00714D74"/>
    <w:rsid w:val="00C8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8967E"/>
  <w15:docId w15:val="{D1640F37-699F-41A0-983A-51AAE5E2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Race, Hannah</dc:creator>
  <cp:lastModifiedBy>Gorman, Dave</cp:lastModifiedBy>
  <cp:revision>8</cp:revision>
  <dcterms:created xsi:type="dcterms:W3CDTF">2021-01-29T15:35:00Z</dcterms:created>
  <dcterms:modified xsi:type="dcterms:W3CDTF">2021-02-08T17:18:00Z</dcterms:modified>
</cp:coreProperties>
</file>